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23E79" w14:textId="0659F9BE" w:rsidR="00A40110" w:rsidRDefault="00C520C0" w:rsidP="00C520C0">
      <w:pPr>
        <w:pStyle w:val="Heading1"/>
        <w:spacing w:before="0" w:after="60"/>
        <w:rPr>
          <w:sz w:val="34"/>
          <w:szCs w:val="34"/>
        </w:rPr>
      </w:pPr>
      <w:r>
        <w:rPr>
          <w:sz w:val="34"/>
          <w:szCs w:val="34"/>
        </w:rPr>
        <w:t>4.3</w:t>
      </w:r>
      <w:r w:rsidR="00533D48" w:rsidRPr="000C3D74">
        <w:rPr>
          <w:sz w:val="34"/>
          <w:szCs w:val="34"/>
        </w:rPr>
        <w:t xml:space="preserve"> </w:t>
      </w:r>
      <w:r w:rsidR="00435AAC">
        <w:rPr>
          <w:sz w:val="34"/>
          <w:szCs w:val="34"/>
        </w:rPr>
        <w:t xml:space="preserve">Assessing </w:t>
      </w:r>
      <w:r w:rsidR="003332D3" w:rsidRPr="000C3D74">
        <w:rPr>
          <w:sz w:val="34"/>
          <w:szCs w:val="34"/>
        </w:rPr>
        <w:t>Evidence-Based Arguments Tool</w:t>
      </w:r>
      <w:r w:rsidR="0033422E" w:rsidRPr="000C3D74">
        <w:rPr>
          <w:sz w:val="34"/>
          <w:szCs w:val="34"/>
        </w:rPr>
        <w:t xml:space="preserve">: </w:t>
      </w:r>
      <w:r w:rsidRPr="00C520C0">
        <w:rPr>
          <w:sz w:val="34"/>
          <w:szCs w:val="34"/>
        </w:rPr>
        <w:t>What Happens to Ethanol When it Burns?</w:t>
      </w:r>
    </w:p>
    <w:p w14:paraId="43B238B8" w14:textId="77777777" w:rsidR="00BA7302" w:rsidRDefault="00BA7302" w:rsidP="00BA7302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Evidence-Based Arguments Tool:</w:t>
      </w:r>
    </w:p>
    <w:p w14:paraId="2736BFAA" w14:textId="77777777" w:rsidR="00BA7302" w:rsidRDefault="00BA7302" w:rsidP="00BA7302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Observing Worksheets (especially section D, “Results for the whole class”) and Class Results Posters.</w:t>
      </w:r>
    </w:p>
    <w:p w14:paraId="7A63A7E8" w14:textId="77777777" w:rsidR="00BA7302" w:rsidRDefault="00BA7302" w:rsidP="00BA7302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EBA Tool individually with a range of responses, some of which may be incorrect.</w:t>
      </w:r>
    </w:p>
    <w:p w14:paraId="5C2D769A" w14:textId="77777777" w:rsidR="00BA7302" w:rsidRDefault="00BA7302" w:rsidP="00BA7302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arguments based on evidence.</w:t>
      </w:r>
    </w:p>
    <w:p w14:paraId="572BCD95" w14:textId="77777777" w:rsidR="00BA7302" w:rsidRDefault="00BA7302" w:rsidP="00BA7302">
      <w:pPr>
        <w:pStyle w:val="ListParagraph"/>
        <w:numPr>
          <w:ilvl w:val="0"/>
          <w:numId w:val="26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Consensus-seeking discussion accompanied by public writing: Class discussions focus on patterns of evidence in class data, warranted conclusions, and unanswered questions for each of the Three Questions, with the goal of </w:t>
      </w:r>
      <w:r>
        <w:rPr>
          <w:rFonts w:eastAsia="Calibri"/>
          <w:i/>
          <w:color w:val="0000FF"/>
          <w:u w:val="single"/>
        </w:rPr>
        <w:t>reaching consensus</w:t>
      </w:r>
      <w:r>
        <w:rPr>
          <w:rFonts w:eastAsia="Calibri"/>
          <w:i/>
          <w:color w:val="0000FF"/>
        </w:rPr>
        <w:t>.  Productive class discussions often involve returning to previously completed sections to deepen discussion and further develop arguments. We recommend that students record class consensus ideas in a different colored pen/pencil</w:t>
      </w:r>
      <w:r>
        <w:rPr>
          <w:i/>
          <w:color w:val="0432FF"/>
        </w:rPr>
        <w:t>.</w:t>
      </w:r>
    </w:p>
    <w:p w14:paraId="467AAC96" w14:textId="77777777" w:rsidR="00BA7302" w:rsidRDefault="00BA7302" w:rsidP="00BA7302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Level 4 responses are in</w:t>
      </w:r>
      <w:r w:rsidRPr="00CA0487">
        <w:rPr>
          <w:rFonts w:eastAsia="Calibri"/>
          <w:b/>
          <w:i/>
          <w:color w:val="0000FF"/>
        </w:rPr>
        <w:t xml:space="preserve"> bold blue italics</w:t>
      </w:r>
      <w:r>
        <w:rPr>
          <w:rFonts w:eastAsia="Calibri"/>
          <w:i/>
          <w:color w:val="0000FF"/>
        </w:rPr>
        <w:t xml:space="preserve"> below. We also have suggestions based on our research about likely Level 2 and Level 3 responses. We would expect students’ original responses to include a variety of Level 2 and Level 3 answers, but the revised class consensus responses to include more Level 4 responses.</w:t>
      </w:r>
    </w:p>
    <w:p w14:paraId="44CE918A" w14:textId="0FC37FEB" w:rsidR="00BA7302" w:rsidRPr="00BA7302" w:rsidRDefault="00BA7302" w:rsidP="00BA7302">
      <w:pPr>
        <w:rPr>
          <w:rFonts w:eastAsia="Calibri"/>
          <w:i/>
          <w:color w:val="0000FF"/>
        </w:rPr>
      </w:pPr>
      <w:r>
        <w:rPr>
          <w:rFonts w:eastAsia="Calibri" w:cs="Arial"/>
          <w:i/>
          <w:color w:val="0000FF"/>
          <w:szCs w:val="22"/>
        </w:rPr>
        <w:t>This worksheet has “assessing” in the title because w</w:t>
      </w:r>
      <w:r w:rsidRPr="009874DF">
        <w:rPr>
          <w:rFonts w:eastAsia="Calibri" w:cs="Arial"/>
          <w:i/>
          <w:color w:val="0000FF"/>
          <w:szCs w:val="22"/>
        </w:rPr>
        <w:t>e do NOT recommend giving your students a grade based on the scientif</w:t>
      </w:r>
      <w:r>
        <w:rPr>
          <w:rFonts w:eastAsia="Calibri" w:cs="Arial"/>
          <w:i/>
          <w:color w:val="0000FF"/>
          <w:szCs w:val="22"/>
        </w:rPr>
        <w:t>ic accuracy of their responses at this point in the unit. It is designed to be used as a tool for formative assessment.</w:t>
      </w:r>
      <w:r>
        <w:rPr>
          <w:rFonts w:eastAsia="Calibri"/>
          <w:i/>
          <w:color w:val="0000FF"/>
        </w:rPr>
        <w:t xml:space="preserve"> </w:t>
      </w:r>
    </w:p>
    <w:p w14:paraId="7BA01F80" w14:textId="77777777" w:rsidR="002F4BEF" w:rsidRDefault="002F4BEF" w:rsidP="002F4BEF">
      <w:pPr>
        <w:pStyle w:val="Heading2"/>
      </w:pPr>
      <w:r>
        <w:t>A: Your ideas about what happens when ethanol burns</w:t>
      </w:r>
    </w:p>
    <w:p w14:paraId="48E55F45" w14:textId="31220223" w:rsidR="002F4BEF" w:rsidRDefault="002F4BEF" w:rsidP="002F4BEF">
      <w:pPr>
        <w:pStyle w:val="List1"/>
      </w:pPr>
      <w:r>
        <w:t>Summarize your best current ideas about what happens when ethanol burns.  Have they changed since you completed the Predictions Tool?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11155"/>
      </w:tblGrid>
      <w:tr w:rsidR="002F4BEF" w14:paraId="6FCDD126" w14:textId="77777777" w:rsidTr="00A80D6C">
        <w:tc>
          <w:tcPr>
            <w:tcW w:w="3235" w:type="dxa"/>
          </w:tcPr>
          <w:p w14:paraId="2284B7F4" w14:textId="77777777" w:rsidR="002F4BEF" w:rsidRDefault="002F4BEF" w:rsidP="00A80D6C"/>
          <w:p w14:paraId="5891D5F8" w14:textId="77777777" w:rsidR="002F4BEF" w:rsidRDefault="002F4BEF" w:rsidP="00A80D6C">
            <w:pPr>
              <w:jc w:val="center"/>
            </w:pPr>
            <w:r w:rsidRPr="006A63AF">
              <w:rPr>
                <w:noProof/>
                <w:sz w:val="28"/>
              </w:rPr>
              <w:drawing>
                <wp:inline distT="0" distB="0" distL="0" distR="0" wp14:anchorId="3EF64C9A" wp14:editId="09E58DD6">
                  <wp:extent cx="1336040" cy="1162050"/>
                  <wp:effectExtent l="0" t="0" r="0" b="6350"/>
                  <wp:docPr id="1" name="Picture 22" descr="flame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 descr="flame0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04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CA6C20" w14:textId="77777777" w:rsidR="002F4BEF" w:rsidRDefault="002F4BEF" w:rsidP="00A80D6C"/>
        </w:tc>
        <w:tc>
          <w:tcPr>
            <w:tcW w:w="11155" w:type="dxa"/>
          </w:tcPr>
          <w:p w14:paraId="09A2EA16" w14:textId="77777777" w:rsidR="002F4BEF" w:rsidRDefault="002F4BEF" w:rsidP="00A80D6C">
            <w:r>
              <w:t>Matter Movement: Draw and label arrows showing your ideas about materials moving into and out of the flame.</w:t>
            </w:r>
          </w:p>
          <w:p w14:paraId="49FAF52E" w14:textId="77777777" w:rsidR="002F4BEF" w:rsidRDefault="002F4BEF" w:rsidP="00A80D6C">
            <w:r>
              <w:t>Matter Change: Explain your ideas about chemical changes that are taking place inside the flame.</w:t>
            </w:r>
          </w:p>
          <w:p w14:paraId="4EACBD8A" w14:textId="77777777" w:rsidR="000D56A9" w:rsidRPr="00B1036D" w:rsidRDefault="000D56A9" w:rsidP="000D56A9">
            <w:pPr>
              <w:pStyle w:val="standard"/>
              <w:ind w:right="344" w:firstLine="0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Level 4 responses should show O</w:t>
            </w:r>
            <w:r w:rsidRPr="000157D9">
              <w:rPr>
                <w:b/>
                <w:i/>
                <w:color w:val="0000FF"/>
                <w:sz w:val="20"/>
                <w:vertAlign w:val="subscript"/>
              </w:rPr>
              <w:t>2</w:t>
            </w:r>
            <w:r>
              <w:rPr>
                <w:b/>
                <w:i/>
                <w:color w:val="0000FF"/>
                <w:sz w:val="20"/>
              </w:rPr>
              <w:t xml:space="preserve"> or oxygen arrows moving into the flame and CO</w:t>
            </w:r>
            <w:r>
              <w:rPr>
                <w:b/>
                <w:i/>
                <w:color w:val="0000FF"/>
                <w:sz w:val="20"/>
                <w:vertAlign w:val="subscript"/>
              </w:rPr>
              <w:t>2</w:t>
            </w:r>
            <w:r>
              <w:rPr>
                <w:b/>
                <w:i/>
                <w:color w:val="0000FF"/>
                <w:sz w:val="20"/>
              </w:rPr>
              <w:t xml:space="preserve"> and H</w:t>
            </w:r>
            <w:r>
              <w:rPr>
                <w:b/>
                <w:i/>
                <w:color w:val="0000FF"/>
                <w:sz w:val="20"/>
                <w:vertAlign w:val="subscript"/>
              </w:rPr>
              <w:t>2</w:t>
            </w:r>
            <w:r>
              <w:rPr>
                <w:b/>
                <w:i/>
                <w:color w:val="0000FF"/>
                <w:sz w:val="20"/>
              </w:rPr>
              <w:t>O moving out of the flame.</w:t>
            </w:r>
          </w:p>
          <w:p w14:paraId="076A7607" w14:textId="53F026A1" w:rsidR="002F4BEF" w:rsidRDefault="000D56A9" w:rsidP="000D56A9">
            <w:r>
              <w:rPr>
                <w:i/>
                <w:color w:val="0000FF"/>
                <w:sz w:val="20"/>
              </w:rPr>
              <w:t>Level 2 or 3 responses may show a variety of forms of matter and energy without focusing specifically on molecules containing carbon atoms</w:t>
            </w:r>
          </w:p>
          <w:p w14:paraId="7C28EC94" w14:textId="77777777" w:rsidR="002F4BEF" w:rsidRDefault="002F4BEF" w:rsidP="00A80D6C">
            <w:r>
              <w:t>Energy Change: Explain your ideas about energy changes that are taking place inside the flame.</w:t>
            </w:r>
          </w:p>
          <w:p w14:paraId="4908E087" w14:textId="77777777" w:rsidR="000D56A9" w:rsidRDefault="000D56A9" w:rsidP="000D56A9">
            <w:pPr>
              <w:pStyle w:val="standard"/>
              <w:ind w:right="344" w:firstLine="0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Level 4 responses should chemical energy within the flam/dish and heat and light energy moving out of the flame.</w:t>
            </w:r>
          </w:p>
          <w:p w14:paraId="1A3EA1B1" w14:textId="749A7122" w:rsidR="000D56A9" w:rsidRDefault="000D56A9" w:rsidP="000D56A9">
            <w:r>
              <w:rPr>
                <w:i/>
                <w:color w:val="0000FF"/>
                <w:sz w:val="20"/>
              </w:rPr>
              <w:t>Level 2 or 3 responses may show a variety of forms of matter and energy without focusing specifically on molecules containing carbon atoms</w:t>
            </w:r>
          </w:p>
        </w:tc>
      </w:tr>
    </w:tbl>
    <w:p w14:paraId="57EBD8E8" w14:textId="77777777" w:rsidR="000B4D21" w:rsidRDefault="000B4D21" w:rsidP="002F4BEF">
      <w:pPr>
        <w:pStyle w:val="Heading2"/>
      </w:pPr>
    </w:p>
    <w:p w14:paraId="5EF46CB6" w14:textId="77777777" w:rsidR="000B4D21" w:rsidRDefault="000B4D21">
      <w:pPr>
        <w:spacing w:after="0"/>
        <w:rPr>
          <w:b/>
          <w:i/>
          <w:sz w:val="28"/>
        </w:rPr>
      </w:pPr>
      <w:r>
        <w:br w:type="page"/>
      </w:r>
    </w:p>
    <w:p w14:paraId="45E8F8D6" w14:textId="5616B1A6" w:rsidR="00063F21" w:rsidRPr="002F4BEF" w:rsidRDefault="002F4BEF" w:rsidP="002F4BEF">
      <w:pPr>
        <w:pStyle w:val="Heading2"/>
        <w:rPr>
          <w:b w:val="0"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37A7018" wp14:editId="049E1D1D">
                <wp:simplePos x="0" y="0"/>
                <wp:positionH relativeFrom="column">
                  <wp:posOffset>-116958</wp:posOffset>
                </wp:positionH>
                <wp:positionV relativeFrom="paragraph">
                  <wp:posOffset>3346597</wp:posOffset>
                </wp:positionV>
                <wp:extent cx="1225550" cy="1416050"/>
                <wp:effectExtent l="0" t="0" r="6350" b="635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5550" cy="1416050"/>
                          <a:chOff x="0" y="2147776"/>
                          <a:chExt cx="1225550" cy="141605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147776"/>
                            <a:ext cx="1212850" cy="1416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2344626"/>
                            <a:ext cx="1073150" cy="934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94B946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The Matter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Movement</w:t>
                              </w: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Question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7A7018" id="Group 8" o:spid="_x0000_s1026" style="position:absolute;margin-left:-9.2pt;margin-top:263.5pt;width:96.5pt;height:111.5pt;z-index:251664384" coordorigin=",21477" coordsize="12255,1416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21477;width:12128;height:1416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&#13;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524;top:23446;width:10731;height:93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" filled="f" stroked="f">
                  <v:textbox>
                    <w:txbxContent>
                      <w:p w14:paraId="0794B946" w14:textId="77777777" w:rsidR="000E1104" w:rsidRPr="00B0464C" w:rsidRDefault="000E1104" w:rsidP="000E1104">
                        <w:pPr>
                          <w:jc w:val="center"/>
                          <w:rPr>
                            <w:rFonts w:eastAsia="MS Mincho"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B0464C"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The Matter </w:t>
                        </w:r>
                        <w:r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Movement</w:t>
                        </w:r>
                        <w:r w:rsidRPr="00B0464C"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Question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B. Your evidence-based arguments about what happens when ethanol burns</w:t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188"/>
        <w:gridCol w:w="4192"/>
        <w:gridCol w:w="4192"/>
      </w:tblGrid>
      <w:tr w:rsidR="000E1104" w14:paraId="137D6A08" w14:textId="77777777" w:rsidTr="000B4D21">
        <w:tc>
          <w:tcPr>
            <w:tcW w:w="4188" w:type="dxa"/>
          </w:tcPr>
          <w:p w14:paraId="7CAF06AF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61A05950" w14:textId="77777777" w:rsidR="000E1104" w:rsidRDefault="000E1104" w:rsidP="003B243B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192" w:type="dxa"/>
          </w:tcPr>
          <w:p w14:paraId="5F8F4813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6CCDDF7" w14:textId="77777777" w:rsidR="000E1104" w:rsidRDefault="000E1104" w:rsidP="003B243B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192" w:type="dxa"/>
          </w:tcPr>
          <w:p w14:paraId="4C6C1722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2E40F58E" w14:textId="77777777" w:rsidR="000E1104" w:rsidRDefault="000E1104" w:rsidP="003B24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What do we still need to know in order to answer each of the Three Questions?</w:t>
            </w:r>
          </w:p>
          <w:p w14:paraId="69C05B5A" w14:textId="2EB9382C" w:rsidR="000B4D21" w:rsidRDefault="000B4D21" w:rsidP="003B243B">
            <w:pPr>
              <w:jc w:val="center"/>
            </w:pPr>
            <w:r>
              <w:rPr>
                <w:rFonts w:eastAsia="Calibri"/>
                <w:i/>
                <w:color w:val="0000FF"/>
              </w:rPr>
              <w:t>Note: The L</w:t>
            </w:r>
            <w:r w:rsidRPr="00EF1CEB">
              <w:rPr>
                <w:rFonts w:eastAsia="Calibri"/>
                <w:i/>
                <w:color w:val="0000FF"/>
              </w:rPr>
              <w:t>evel 4 questions</w:t>
            </w:r>
            <w:r>
              <w:rPr>
                <w:rFonts w:eastAsia="Calibri"/>
                <w:i/>
                <w:color w:val="0000FF"/>
              </w:rPr>
              <w:t xml:space="preserve"> below are important because they will establish the problem for future explanation activities</w:t>
            </w:r>
          </w:p>
        </w:tc>
      </w:tr>
      <w:tr w:rsidR="000B4D21" w14:paraId="58E0CCAF" w14:textId="77777777" w:rsidTr="000B4D21">
        <w:trPr>
          <w:trHeight w:val="2448"/>
        </w:trPr>
        <w:tc>
          <w:tcPr>
            <w:tcW w:w="4188" w:type="dxa"/>
          </w:tcPr>
          <w:p w14:paraId="5148C6C9" w14:textId="77777777" w:rsidR="000B4D21" w:rsidRPr="005624FD" w:rsidRDefault="000B4D21" w:rsidP="000B4D21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6FFEF355" w14:textId="77777777" w:rsidR="000B4D21" w:rsidRPr="005624FD" w:rsidRDefault="000B4D21" w:rsidP="000B4D21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evidence did we gather in our </w:t>
            </w:r>
            <w:r>
              <w:rPr>
                <w:i/>
                <w:color w:val="0000FF"/>
                <w:szCs w:val="22"/>
              </w:rPr>
              <w:t>ethanol burning</w:t>
            </w:r>
            <w:r w:rsidRPr="005624FD">
              <w:rPr>
                <w:i/>
                <w:color w:val="0000FF"/>
                <w:szCs w:val="22"/>
              </w:rPr>
              <w:t xml:space="preserve"> invest</w:t>
            </w:r>
            <w:r>
              <w:rPr>
                <w:i/>
                <w:color w:val="0000FF"/>
                <w:szCs w:val="22"/>
              </w:rPr>
              <w:t>igation</w:t>
            </w:r>
            <w:r w:rsidRPr="005624FD">
              <w:rPr>
                <w:i/>
                <w:color w:val="0000FF"/>
                <w:szCs w:val="22"/>
              </w:rPr>
              <w:t>?</w:t>
            </w:r>
          </w:p>
          <w:p w14:paraId="4D5982AE" w14:textId="22C9F207" w:rsidR="000B4D21" w:rsidRDefault="000B4D21" w:rsidP="000B4D21">
            <w:r w:rsidRPr="005624FD">
              <w:rPr>
                <w:i/>
                <w:color w:val="0000FF"/>
                <w:szCs w:val="22"/>
              </w:rPr>
              <w:t>Do we know that from patterns in our class results (not prior knowledge or other sources</w:t>
            </w:r>
            <w:r w:rsidRPr="005624FD">
              <w:rPr>
                <w:rFonts w:eastAsia="Calibri"/>
                <w:i/>
                <w:color w:val="0000FF"/>
                <w:szCs w:val="22"/>
              </w:rPr>
              <w:t>)?</w:t>
            </w:r>
          </w:p>
        </w:tc>
        <w:tc>
          <w:tcPr>
            <w:tcW w:w="4192" w:type="dxa"/>
          </w:tcPr>
          <w:p w14:paraId="3856AA9E" w14:textId="77777777" w:rsidR="000B4D21" w:rsidRPr="005624FD" w:rsidRDefault="000B4D21" w:rsidP="000B4D21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prompts for supporting Small Group/Whole Class Discussions:</w:t>
            </w:r>
          </w:p>
          <w:p w14:paraId="6FDC5273" w14:textId="77777777" w:rsidR="000B4D21" w:rsidRPr="005624FD" w:rsidRDefault="000B4D21" w:rsidP="000B4D21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What class evidence is your conclusion base on? </w:t>
            </w:r>
          </w:p>
          <w:p w14:paraId="72540AEC" w14:textId="77777777" w:rsidR="000B4D21" w:rsidRPr="005624FD" w:rsidRDefault="000B4D21" w:rsidP="000B4D21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What differences are there among our conclusions?</w:t>
            </w:r>
          </w:p>
          <w:p w14:paraId="1D33F766" w14:textId="77777777" w:rsidR="000B4D21" w:rsidRPr="005624FD" w:rsidRDefault="000B4D21" w:rsidP="000B4D21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 xml:space="preserve">Why does this conclusion make sense?  </w:t>
            </w:r>
          </w:p>
          <w:p w14:paraId="7DF73BE0" w14:textId="6DA6BAAD" w:rsidR="000B4D21" w:rsidRDefault="000B4D21" w:rsidP="000B4D21">
            <w:r w:rsidRPr="005624FD">
              <w:rPr>
                <w:i/>
                <w:color w:val="0000FF"/>
                <w:szCs w:val="22"/>
              </w:rPr>
              <w:t>What does this evidence tell us about the [Matter Movement/Change or Energy] Question</w:t>
            </w:r>
            <w:r w:rsidRPr="005624FD">
              <w:rPr>
                <w:rFonts w:eastAsia="Calibri"/>
                <w:i/>
                <w:color w:val="0000FF"/>
                <w:szCs w:val="22"/>
              </w:rPr>
              <w:t>?</w:t>
            </w:r>
          </w:p>
        </w:tc>
        <w:tc>
          <w:tcPr>
            <w:tcW w:w="4192" w:type="dxa"/>
          </w:tcPr>
          <w:p w14:paraId="305468A6" w14:textId="77777777" w:rsidR="000B4D21" w:rsidRPr="005624FD" w:rsidRDefault="000B4D21" w:rsidP="000B4D21">
            <w:pPr>
              <w:spacing w:before="60"/>
              <w:rPr>
                <w:rFonts w:eastAsia="Calibri" w:cstheme="minorBidi"/>
                <w:i/>
                <w:color w:val="0000FF"/>
                <w:szCs w:val="22"/>
              </w:rPr>
            </w:pPr>
            <w:r w:rsidRPr="005624FD">
              <w:rPr>
                <w:rFonts w:eastAsia="Calibri" w:cstheme="minorBidi"/>
                <w:i/>
                <w:color w:val="0000FF"/>
                <w:szCs w:val="22"/>
              </w:rPr>
              <w:t>Teacher suggestions for supporting Small Group/Whole Class Discussions:</w:t>
            </w:r>
          </w:p>
          <w:p w14:paraId="313F6E10" w14:textId="77777777" w:rsidR="000B4D21" w:rsidRPr="005624FD" w:rsidRDefault="000B4D21" w:rsidP="000B4D21">
            <w:pPr>
              <w:pStyle w:val="ListParagraph"/>
              <w:numPr>
                <w:ilvl w:val="0"/>
                <w:numId w:val="27"/>
              </w:numPr>
              <w:spacing w:before="60"/>
              <w:ind w:left="360"/>
              <w:rPr>
                <w:i/>
                <w:color w:val="0000FF"/>
                <w:szCs w:val="22"/>
              </w:rPr>
            </w:pPr>
            <w:r w:rsidRPr="005624FD">
              <w:rPr>
                <w:i/>
                <w:color w:val="0000FF"/>
                <w:szCs w:val="22"/>
              </w:rPr>
              <w:t>Be prepared with how you want to address unanswered questions that are not specifically connected to one of the Three Questions (and do not move the unit “forward”).</w:t>
            </w:r>
          </w:p>
          <w:p w14:paraId="10C10B72" w14:textId="696E39C5" w:rsidR="000B4D21" w:rsidRDefault="000B4D21" w:rsidP="000B4D21">
            <w:r w:rsidRPr="005624FD">
              <w:rPr>
                <w:b/>
                <w:i/>
                <w:color w:val="0000FF"/>
                <w:szCs w:val="22"/>
                <w:u w:val="single"/>
              </w:rPr>
              <w:t>Goal</w:t>
            </w:r>
            <w:r w:rsidRPr="005624FD">
              <w:rPr>
                <w:i/>
                <w:color w:val="0000FF"/>
                <w:szCs w:val="22"/>
              </w:rPr>
              <w:t>: Class identifies that they don’t know what is happening at the atomic-molecular scale</w:t>
            </w:r>
            <w:r w:rsidRPr="005624FD">
              <w:rPr>
                <w:rFonts w:eastAsia="Calibri"/>
                <w:i/>
                <w:color w:val="0000FF"/>
                <w:szCs w:val="22"/>
              </w:rPr>
              <w:t xml:space="preserve"> to fully explain the Three Questions.</w:t>
            </w:r>
            <w:r w:rsidRPr="00BC6B90">
              <w:rPr>
                <w:rFonts w:eastAsia="Calibri"/>
                <w:i/>
                <w:color w:val="0000FF"/>
                <w:sz w:val="20"/>
              </w:rPr>
              <w:t xml:space="preserve"> </w:t>
            </w:r>
          </w:p>
        </w:tc>
      </w:tr>
      <w:tr w:rsidR="000B4D21" w14:paraId="36883544" w14:textId="77777777" w:rsidTr="000B4D21">
        <w:trPr>
          <w:trHeight w:val="2448"/>
        </w:trPr>
        <w:tc>
          <w:tcPr>
            <w:tcW w:w="4188" w:type="dxa"/>
          </w:tcPr>
          <w:p w14:paraId="1FF59E73" w14:textId="58834F1F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 w:rsidRPr="00897F45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2CCC6AC2" w14:textId="77777777" w:rsidR="000B4D21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Mass of the ethanol in the Petri dish decreased. </w:t>
            </w:r>
          </w:p>
          <w:p w14:paraId="1AD13387" w14:textId="6D2A44AA" w:rsidR="000B4D21" w:rsidRDefault="000B4D21" w:rsidP="000B4D21">
            <w:r>
              <w:rPr>
                <w:rFonts w:eastAsia="Calibri"/>
                <w:i/>
                <w:color w:val="0000FF"/>
              </w:rPr>
              <w:t>(</w:t>
            </w:r>
            <w:r w:rsidRPr="00897F45">
              <w:rPr>
                <w:rFonts w:eastAsia="Calibri"/>
                <w:i/>
                <w:color w:val="0000FF"/>
              </w:rPr>
              <w:t>Students may also notice the motion of the flame and condensation on the inside of the container as evidence of matter movement.</w:t>
            </w:r>
            <w:r>
              <w:rPr>
                <w:rFonts w:eastAsia="Calibri"/>
                <w:i/>
                <w:color w:val="0000FF"/>
              </w:rPr>
              <w:t>)</w:t>
            </w:r>
          </w:p>
        </w:tc>
        <w:tc>
          <w:tcPr>
            <w:tcW w:w="4192" w:type="dxa"/>
          </w:tcPr>
          <w:p w14:paraId="241497ED" w14:textId="77777777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 w:rsidRPr="00897F45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451517AC" w14:textId="77777777" w:rsidR="000B4D21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Molecules left the ethanol and went into the air.  </w:t>
            </w:r>
          </w:p>
          <w:p w14:paraId="5539F148" w14:textId="77777777" w:rsidR="000B4D21" w:rsidRDefault="000B4D21" w:rsidP="000B4D21">
            <w:pPr>
              <w:rPr>
                <w:rFonts w:eastAsia="Calibri"/>
                <w:i/>
                <w:color w:val="0000FF"/>
              </w:rPr>
            </w:pPr>
          </w:p>
          <w:p w14:paraId="66B28B78" w14:textId="2AEA4228" w:rsidR="000B4D21" w:rsidRDefault="000B4D21" w:rsidP="000B4D21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Mass change is a key form of evidence that matter has moved</w:t>
            </w:r>
            <w:r>
              <w:rPr>
                <w:rFonts w:eastAsia="Calibri"/>
                <w:i/>
                <w:color w:val="0000FF"/>
              </w:rPr>
              <w:t>.</w:t>
            </w:r>
          </w:p>
        </w:tc>
        <w:tc>
          <w:tcPr>
            <w:tcW w:w="4192" w:type="dxa"/>
          </w:tcPr>
          <w:p w14:paraId="77F8BAB1" w14:textId="77777777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 w:rsidRPr="00897F45">
              <w:rPr>
                <w:rFonts w:eastAsia="Calibri"/>
                <w:b/>
                <w:i/>
                <w:color w:val="0000FF"/>
              </w:rPr>
              <w:t>Level 4:</w:t>
            </w:r>
          </w:p>
          <w:p w14:paraId="1C1F010E" w14:textId="77777777" w:rsidR="000B4D21" w:rsidRPr="00FE5659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What happened to the ethanol molecules that left the Petri dish?</w:t>
            </w:r>
          </w:p>
          <w:p w14:paraId="6A9D7B18" w14:textId="77777777" w:rsidR="000B4D21" w:rsidRDefault="000B4D21" w:rsidP="000B4D21"/>
        </w:tc>
      </w:tr>
      <w:tr w:rsidR="000B4D21" w14:paraId="419EF1AA" w14:textId="77777777" w:rsidTr="000B4D21">
        <w:trPr>
          <w:trHeight w:val="2448"/>
        </w:trPr>
        <w:tc>
          <w:tcPr>
            <w:tcW w:w="4188" w:type="dxa"/>
          </w:tcPr>
          <w:p w14:paraId="13274065" w14:textId="77777777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 w:rsidRPr="00B0464C">
              <w:rPr>
                <w:rFonts w:cs="Arial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085D8E56" wp14:editId="082A38C9">
                  <wp:simplePos x="0" y="0"/>
                  <wp:positionH relativeFrom="column">
                    <wp:posOffset>-1331595</wp:posOffset>
                  </wp:positionH>
                  <wp:positionV relativeFrom="paragraph">
                    <wp:posOffset>142240</wp:posOffset>
                  </wp:positionV>
                  <wp:extent cx="1215390" cy="1419225"/>
                  <wp:effectExtent l="0" t="0" r="3810" b="3175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lue question.png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0464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D12BB1" wp14:editId="318619BE">
                      <wp:simplePos x="0" y="0"/>
                      <wp:positionH relativeFrom="column">
                        <wp:posOffset>-1174750</wp:posOffset>
                      </wp:positionH>
                      <wp:positionV relativeFrom="paragraph">
                        <wp:posOffset>373380</wp:posOffset>
                      </wp:positionV>
                      <wp:extent cx="1073150" cy="934085"/>
                      <wp:effectExtent l="0" t="0" r="0" b="571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7B47C1" w14:textId="77777777" w:rsidR="000B4D21" w:rsidRPr="00B0464C" w:rsidRDefault="000B4D21" w:rsidP="00EE754E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12BB1" id="Text Box 2" o:spid="_x0000_s1029" type="#_x0000_t202" style="position:absolute;margin-left:-92.5pt;margin-top:29.4pt;width:84.5pt;height:7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" filled="f" stroked="f">
                      <v:textbox>
                        <w:txbxContent>
                          <w:p w14:paraId="5D7B47C1" w14:textId="77777777" w:rsidR="000B4D21" w:rsidRPr="00B0464C" w:rsidRDefault="000B4D21" w:rsidP="00EE754E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97F45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63DE2A3F" w14:textId="77777777" w:rsidR="000B4D21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BTB turned yellow. </w:t>
            </w:r>
          </w:p>
          <w:p w14:paraId="6243D14F" w14:textId="5D079EA2" w:rsidR="000B4D21" w:rsidRDefault="000B4D21" w:rsidP="000B4D21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The change in</w:t>
            </w:r>
            <w:r>
              <w:rPr>
                <w:rFonts w:eastAsia="Calibri"/>
                <w:b/>
                <w:i/>
                <w:color w:val="0000FF"/>
              </w:rPr>
              <w:t xml:space="preserve"> </w:t>
            </w:r>
            <w:r>
              <w:rPr>
                <w:rFonts w:eastAsia="Calibri"/>
                <w:i/>
                <w:color w:val="0000FF"/>
              </w:rPr>
              <w:t>BTB</w:t>
            </w:r>
            <w:r w:rsidRPr="00882F1E">
              <w:rPr>
                <w:rFonts w:eastAsia="Calibri"/>
                <w:i/>
                <w:color w:val="0000FF"/>
              </w:rPr>
              <w:t xml:space="preserve"> is </w:t>
            </w:r>
            <w:r>
              <w:rPr>
                <w:rFonts w:eastAsia="Calibri"/>
                <w:i/>
                <w:color w:val="0000FF"/>
              </w:rPr>
              <w:t>a key form of evidence that new molecules (CO</w:t>
            </w:r>
            <w:r w:rsidRPr="00A25779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>) are being created.</w:t>
            </w:r>
          </w:p>
        </w:tc>
        <w:tc>
          <w:tcPr>
            <w:tcW w:w="4192" w:type="dxa"/>
          </w:tcPr>
          <w:p w14:paraId="00964BD8" w14:textId="77777777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 w:rsidRPr="00897F45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20E84B54" w14:textId="77777777" w:rsidR="000B4D21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CO</w:t>
            </w:r>
            <w:r w:rsidRPr="00335AE7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b/>
                <w:i/>
                <w:color w:val="0000FF"/>
              </w:rPr>
              <w:t xml:space="preserve"> (carbon dioxide) molecules are being created in the flame (by rearranging the atoms of other molecules).</w:t>
            </w:r>
          </w:p>
          <w:p w14:paraId="5EC1A208" w14:textId="0A9E8F4A" w:rsidR="000B4D21" w:rsidRDefault="000B4D21" w:rsidP="000B4D21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 w:rsidRPr="00882F1E">
              <w:rPr>
                <w:rFonts w:eastAsia="Calibri"/>
                <w:i/>
                <w:color w:val="0000FF"/>
              </w:rPr>
              <w:t>The change in</w:t>
            </w:r>
            <w:r>
              <w:rPr>
                <w:rFonts w:eastAsia="Calibri"/>
                <w:b/>
                <w:i/>
                <w:color w:val="0000FF"/>
              </w:rPr>
              <w:t xml:space="preserve"> </w:t>
            </w:r>
            <w:r>
              <w:rPr>
                <w:rFonts w:eastAsia="Calibri"/>
                <w:i/>
                <w:color w:val="0000FF"/>
              </w:rPr>
              <w:t>BTB</w:t>
            </w:r>
            <w:r w:rsidRPr="00882F1E">
              <w:rPr>
                <w:rFonts w:eastAsia="Calibri"/>
                <w:i/>
                <w:color w:val="0000FF"/>
              </w:rPr>
              <w:t xml:space="preserve"> is </w:t>
            </w:r>
            <w:r>
              <w:rPr>
                <w:rFonts w:eastAsia="Calibri"/>
                <w:i/>
                <w:color w:val="0000FF"/>
              </w:rPr>
              <w:t>a key form of evidence that new molecules (CO</w:t>
            </w:r>
            <w:r w:rsidRPr="00A25779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>) are being created.</w:t>
            </w:r>
          </w:p>
        </w:tc>
        <w:tc>
          <w:tcPr>
            <w:tcW w:w="4192" w:type="dxa"/>
          </w:tcPr>
          <w:p w14:paraId="7FEBCA94" w14:textId="77777777" w:rsidR="000B4D21" w:rsidRPr="00FE5659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13C79D45" w14:textId="77777777" w:rsidR="000B4D21" w:rsidRPr="00897F45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Where did the carbon and oxygen atoms in the CO</w:t>
            </w:r>
            <w:r w:rsidRPr="00335AE7">
              <w:rPr>
                <w:rFonts w:eastAsia="Calibri"/>
                <w:b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b/>
                <w:i/>
                <w:color w:val="0000FF"/>
              </w:rPr>
              <w:t xml:space="preserve"> come from?</w:t>
            </w:r>
          </w:p>
          <w:p w14:paraId="6BE927EC" w14:textId="77777777" w:rsidR="000B4D21" w:rsidRPr="00042EEA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 w:rsidRPr="00042EEA">
              <w:rPr>
                <w:rFonts w:eastAsia="Calibri"/>
                <w:b/>
                <w:i/>
                <w:color w:val="0000FF"/>
              </w:rPr>
              <w:t xml:space="preserve">What happened to the atoms in the </w:t>
            </w:r>
            <w:r>
              <w:rPr>
                <w:rFonts w:eastAsia="Calibri"/>
                <w:b/>
                <w:i/>
                <w:color w:val="0000FF"/>
              </w:rPr>
              <w:t>ethanol</w:t>
            </w:r>
            <w:r w:rsidRPr="00042EEA">
              <w:rPr>
                <w:rFonts w:eastAsia="Calibri"/>
                <w:b/>
                <w:i/>
                <w:color w:val="0000FF"/>
              </w:rPr>
              <w:t xml:space="preserve"> molecules?</w:t>
            </w:r>
          </w:p>
          <w:p w14:paraId="4572010C" w14:textId="77854F08" w:rsidR="000B4D21" w:rsidRDefault="000B4D21" w:rsidP="000B4D21"/>
        </w:tc>
      </w:tr>
      <w:tr w:rsidR="000B4D21" w14:paraId="76241D95" w14:textId="77777777" w:rsidTr="000B4D21">
        <w:trPr>
          <w:trHeight w:val="2448"/>
        </w:trPr>
        <w:tc>
          <w:tcPr>
            <w:tcW w:w="4188" w:type="dxa"/>
          </w:tcPr>
          <w:p w14:paraId="109B9F56" w14:textId="77777777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2B1B254" wp14:editId="06132B38">
                      <wp:simplePos x="0" y="0"/>
                      <wp:positionH relativeFrom="column">
                        <wp:posOffset>-1182370</wp:posOffset>
                      </wp:positionH>
                      <wp:positionV relativeFrom="paragraph">
                        <wp:posOffset>431800</wp:posOffset>
                      </wp:positionV>
                      <wp:extent cx="1073150" cy="1024255"/>
                      <wp:effectExtent l="0" t="0" r="0" b="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10242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B6060C" w14:textId="77777777" w:rsidR="000B4D21" w:rsidRPr="00B0464C" w:rsidRDefault="000B4D21" w:rsidP="00EE754E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B0464C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The Energy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1B254" id="_x0000_s1030" type="#_x0000_t202" style="position:absolute;margin-left:-93.1pt;margin-top:34pt;width:84.5pt;height:8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" filled="f" stroked="f">
                      <v:textbox>
                        <w:txbxContent>
                          <w:p w14:paraId="02B6060C" w14:textId="77777777" w:rsidR="000B4D21" w:rsidRPr="00B0464C" w:rsidRDefault="000B4D21" w:rsidP="00EE754E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0464C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The Energy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464C">
              <w:rPr>
                <w:rFonts w:cs="Arial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286DA9A2" wp14:editId="12117EBA">
                  <wp:simplePos x="0" y="0"/>
                  <wp:positionH relativeFrom="column">
                    <wp:posOffset>-1331595</wp:posOffset>
                  </wp:positionH>
                  <wp:positionV relativeFrom="paragraph">
                    <wp:posOffset>184150</wp:posOffset>
                  </wp:positionV>
                  <wp:extent cx="1215390" cy="1419225"/>
                  <wp:effectExtent l="0" t="0" r="3810" b="3175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7F45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3D3C706C" w14:textId="77777777" w:rsidR="000B4D21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The flame produced heat and light (and also motion).</w:t>
            </w:r>
          </w:p>
          <w:p w14:paraId="664A93FD" w14:textId="77777777" w:rsidR="000B4D21" w:rsidRDefault="000B4D21" w:rsidP="000B4D21"/>
        </w:tc>
        <w:tc>
          <w:tcPr>
            <w:tcW w:w="4192" w:type="dxa"/>
          </w:tcPr>
          <w:p w14:paraId="44375500" w14:textId="77777777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 w:rsidRPr="00897F45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19C4BA04" w14:textId="77777777" w:rsidR="000B4D21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In the flame some other form of energy was turned into heat and light (and also motion).</w:t>
            </w:r>
          </w:p>
          <w:p w14:paraId="561C371C" w14:textId="2B20FD34" w:rsidR="000B4D21" w:rsidRDefault="000B4D21" w:rsidP="000B4D21">
            <w:r w:rsidRPr="00882F1E">
              <w:rPr>
                <w:rFonts w:eastAsia="Calibri"/>
                <w:b/>
                <w:i/>
                <w:color w:val="0000FF"/>
                <w:u w:val="single"/>
              </w:rPr>
              <w:t>Key idea</w:t>
            </w:r>
            <w:r>
              <w:rPr>
                <w:rFonts w:eastAsia="Calibri"/>
                <w:b/>
                <w:i/>
                <w:color w:val="0000FF"/>
              </w:rPr>
              <w:t xml:space="preserve">: </w:t>
            </w:r>
            <w:r>
              <w:rPr>
                <w:rFonts w:eastAsia="Calibri"/>
                <w:i/>
                <w:color w:val="0000FF"/>
              </w:rPr>
              <w:t>New forms of energy (heat, light)</w:t>
            </w:r>
            <w:r w:rsidRPr="00882F1E">
              <w:rPr>
                <w:rFonts w:eastAsia="Calibri"/>
                <w:i/>
                <w:color w:val="0000FF"/>
              </w:rPr>
              <w:t xml:space="preserve"> </w:t>
            </w:r>
            <w:r>
              <w:rPr>
                <w:rFonts w:eastAsia="Calibri"/>
                <w:i/>
                <w:color w:val="0000FF"/>
              </w:rPr>
              <w:t>are a key form of evidence that energy has changed.</w:t>
            </w:r>
          </w:p>
        </w:tc>
        <w:tc>
          <w:tcPr>
            <w:tcW w:w="4192" w:type="dxa"/>
          </w:tcPr>
          <w:p w14:paraId="2B9E6DE3" w14:textId="77777777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 w:rsidRPr="00897F45">
              <w:rPr>
                <w:rFonts w:eastAsia="Calibri"/>
                <w:b/>
                <w:i/>
                <w:color w:val="0000FF"/>
              </w:rPr>
              <w:t xml:space="preserve">Level 4: </w:t>
            </w:r>
          </w:p>
          <w:p w14:paraId="77EA6791" w14:textId="77777777" w:rsidR="000B4D21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Where did the heat and light energy in the flame come from?</w:t>
            </w:r>
          </w:p>
          <w:p w14:paraId="7694182A" w14:textId="77777777" w:rsidR="000B4D21" w:rsidRPr="00FE5659" w:rsidRDefault="000B4D21" w:rsidP="000B4D21">
            <w:pPr>
              <w:pStyle w:val="ListParagraph"/>
              <w:numPr>
                <w:ilvl w:val="0"/>
                <w:numId w:val="28"/>
              </w:numPr>
              <w:ind w:left="360"/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b/>
                <w:i/>
                <w:color w:val="0000FF"/>
              </w:rPr>
              <w:t>What form of energy was there before?</w:t>
            </w:r>
          </w:p>
          <w:p w14:paraId="137B2416" w14:textId="77777777" w:rsidR="000B4D21" w:rsidRDefault="000B4D21" w:rsidP="000B4D21"/>
        </w:tc>
      </w:tr>
      <w:tr w:rsidR="000B4D21" w14:paraId="65796957" w14:textId="77777777" w:rsidTr="000B4D21">
        <w:trPr>
          <w:trHeight w:val="2448"/>
        </w:trPr>
        <w:tc>
          <w:tcPr>
            <w:tcW w:w="4188" w:type="dxa"/>
          </w:tcPr>
          <w:p w14:paraId="007137C2" w14:textId="46DA9029" w:rsidR="000B4D21" w:rsidRDefault="000B4D21" w:rsidP="000B4D21">
            <w:pPr>
              <w:rPr>
                <w:noProof/>
              </w:rPr>
            </w:pPr>
            <w:r>
              <w:rPr>
                <w:rFonts w:eastAsia="Calibri"/>
                <w:i/>
                <w:color w:val="0000FF"/>
              </w:rPr>
              <w:t>Level 2 and Level 3 responses may include a variety of relevant observations about ethanol, BTB, or heat and light, but not interpret it as evidence answering one of the Three Questions.</w:t>
            </w:r>
          </w:p>
        </w:tc>
        <w:tc>
          <w:tcPr>
            <w:tcW w:w="4192" w:type="dxa"/>
          </w:tcPr>
          <w:p w14:paraId="1274BEA2" w14:textId="49D9540E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Level 2 and Level 3 responses may not include key conclusions.  Students may not interpret CO</w:t>
            </w:r>
            <w:r w:rsidRPr="001D3D63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 xml:space="preserve"> coming out of the flame as evidence of a chemical change inside the flame; they recognize that flames produce CO</w:t>
            </w:r>
            <w:r w:rsidRPr="001D3D63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 xml:space="preserve"> without asking where the atoms in the CO</w:t>
            </w:r>
            <w:r w:rsidRPr="001D3D63">
              <w:rPr>
                <w:rFonts w:eastAsia="Calibri"/>
                <w:i/>
                <w:color w:val="0000FF"/>
                <w:vertAlign w:val="subscript"/>
              </w:rPr>
              <w:t>2</w:t>
            </w:r>
            <w:r>
              <w:rPr>
                <w:rFonts w:eastAsia="Calibri"/>
                <w:i/>
                <w:color w:val="0000FF"/>
              </w:rPr>
              <w:t xml:space="preserve"> came from.  Students may also include </w:t>
            </w:r>
            <w:r w:rsidRPr="000E19D4">
              <w:rPr>
                <w:rFonts w:eastAsia="Calibri" w:cstheme="minorBidi"/>
                <w:i/>
                <w:color w:val="0000FF"/>
                <w:szCs w:val="22"/>
              </w:rPr>
              <w:t>conclusions based on their prior knowledge or otherwise not connected to the evidence</w:t>
            </w:r>
            <w:r>
              <w:rPr>
                <w:rFonts w:eastAsia="Calibri" w:cstheme="minorBidi"/>
                <w:i/>
                <w:color w:val="0000FF"/>
                <w:szCs w:val="22"/>
              </w:rPr>
              <w:t>.</w:t>
            </w:r>
          </w:p>
        </w:tc>
        <w:tc>
          <w:tcPr>
            <w:tcW w:w="4192" w:type="dxa"/>
          </w:tcPr>
          <w:p w14:paraId="23C20653" w14:textId="317A6ACA" w:rsidR="000B4D21" w:rsidRPr="00897F45" w:rsidRDefault="000B4D21" w:rsidP="000B4D21">
            <w:pPr>
              <w:rPr>
                <w:rFonts w:eastAsia="Calibri"/>
                <w:b/>
                <w:i/>
                <w:color w:val="0000FF"/>
              </w:rPr>
            </w:pPr>
            <w:r>
              <w:rPr>
                <w:rFonts w:eastAsia="Calibri"/>
                <w:i/>
                <w:color w:val="0000FF"/>
              </w:rPr>
              <w:t>Level 2 and 3 responses are likely to express general curiosity about ethanol, flames, and burning rather than focusing specifically on tracing matter and energy in ways that answer the Three Questions.</w:t>
            </w:r>
          </w:p>
        </w:tc>
      </w:tr>
    </w:tbl>
    <w:p w14:paraId="6645600A" w14:textId="1BDA0144" w:rsidR="004D0B0C" w:rsidRDefault="004D0B0C">
      <w:pPr>
        <w:spacing w:after="0"/>
      </w:pPr>
    </w:p>
    <w:p w14:paraId="68D94829" w14:textId="6A06D4DF" w:rsidR="003145CA" w:rsidRPr="0078730E" w:rsidRDefault="003145CA" w:rsidP="000E1104">
      <w:bookmarkStart w:id="0" w:name="_GoBack"/>
      <w:bookmarkEnd w:id="0"/>
    </w:p>
    <w:sectPr w:rsidR="003145CA" w:rsidRPr="0078730E" w:rsidSect="00063F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260" w:right="720" w:bottom="1620" w:left="72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6E0D2" w14:textId="77777777" w:rsidR="00714368" w:rsidRDefault="00714368">
      <w:r>
        <w:separator/>
      </w:r>
    </w:p>
  </w:endnote>
  <w:endnote w:type="continuationSeparator" w:id="0">
    <w:p w14:paraId="713D4226" w14:textId="77777777" w:rsidR="00714368" w:rsidRDefault="0071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D74A" w14:textId="77777777" w:rsidR="00A73028" w:rsidRDefault="00A730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1F7A0" w14:textId="516BAA67" w:rsidR="00E63E08" w:rsidRDefault="007A087A" w:rsidP="00E63E08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 xml:space="preserve">Systems and Scale </w:t>
    </w:r>
    <w:r w:rsidR="00E63E08" w:rsidRPr="008B5602">
      <w:rPr>
        <w:i/>
        <w:sz w:val="16"/>
        <w:szCs w:val="16"/>
      </w:rPr>
      <w:t>Unit</w:t>
    </w:r>
    <w:r w:rsidR="00E63E08" w:rsidRPr="00C3428D">
      <w:rPr>
        <w:i/>
        <w:sz w:val="16"/>
        <w:szCs w:val="16"/>
      </w:rPr>
      <w:t xml:space="preserve">, Activity </w:t>
    </w:r>
    <w:r>
      <w:rPr>
        <w:i/>
        <w:sz w:val="16"/>
        <w:szCs w:val="16"/>
      </w:rPr>
      <w:t>4.3</w:t>
    </w:r>
  </w:p>
  <w:p w14:paraId="6F6BB1AE" w14:textId="67C3FDAD" w:rsidR="00BB67BB" w:rsidRDefault="00E63E08" w:rsidP="00E63E08">
    <w:pPr>
      <w:pStyle w:val="Footer"/>
      <w:widowControl w:val="0"/>
      <w:jc w:val="right"/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FA2138">
      <w:rPr>
        <w:noProof/>
        <w:color w:val="000000" w:themeColor="text1"/>
        <w:sz w:val="16"/>
        <w:szCs w:val="16"/>
      </w:rPr>
      <w:t>3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F16D6" w14:textId="5DD87B8D" w:rsidR="00063F21" w:rsidRPr="008B5602" w:rsidRDefault="00063F21" w:rsidP="007A087A">
    <w:pPr>
      <w:pStyle w:val="Footer"/>
      <w:spacing w:after="0"/>
      <w:ind w:firstLine="72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1D975D0B" wp14:editId="52D91D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087A">
      <w:rPr>
        <w:i/>
        <w:sz w:val="16"/>
        <w:szCs w:val="16"/>
      </w:rPr>
      <w:t>Systems and Scale</w:t>
    </w:r>
    <w:r w:rsidRPr="00063F21">
      <w:rPr>
        <w:i/>
        <w:sz w:val="16"/>
        <w:szCs w:val="16"/>
      </w:rPr>
      <w:t xml:space="preserve"> </w:t>
    </w:r>
    <w:r w:rsidRPr="00C3428D">
      <w:rPr>
        <w:i/>
        <w:sz w:val="16"/>
        <w:szCs w:val="16"/>
      </w:rPr>
      <w:t xml:space="preserve">Unit, Activity </w:t>
    </w:r>
    <w:r w:rsidR="007A087A">
      <w:rPr>
        <w:i/>
        <w:sz w:val="16"/>
        <w:szCs w:val="16"/>
      </w:rPr>
      <w:t>4.3</w:t>
    </w:r>
  </w:p>
  <w:p w14:paraId="6DDC0168" w14:textId="6DB01D5E" w:rsidR="00063F21" w:rsidRDefault="00063F21" w:rsidP="00063F21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A73028">
      <w:rPr>
        <w:i/>
        <w:sz w:val="16"/>
        <w:szCs w:val="16"/>
      </w:rPr>
      <w:t>9</w:t>
    </w:r>
  </w:p>
  <w:p w14:paraId="1BF5E943" w14:textId="2C2EE1C0" w:rsidR="00BB67BB" w:rsidRPr="004F65F4" w:rsidRDefault="00063F21" w:rsidP="00063F21">
    <w:pPr>
      <w:pStyle w:val="Footer"/>
      <w:spacing w:after="0"/>
      <w:jc w:val="right"/>
      <w:rPr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3A44F" w14:textId="77777777" w:rsidR="00714368" w:rsidRDefault="00714368">
      <w:r>
        <w:separator/>
      </w:r>
    </w:p>
  </w:footnote>
  <w:footnote w:type="continuationSeparator" w:id="0">
    <w:p w14:paraId="6F5EB961" w14:textId="77777777" w:rsidR="00714368" w:rsidRDefault="00714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8FEA5" w14:textId="77777777" w:rsidR="00A73028" w:rsidRDefault="00A730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7240B" w14:textId="77777777" w:rsidR="00A73028" w:rsidRDefault="00A730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16B6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60305"/>
    <w:multiLevelType w:val="hybridMultilevel"/>
    <w:tmpl w:val="0396E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8F5CE4"/>
    <w:multiLevelType w:val="hybridMultilevel"/>
    <w:tmpl w:val="C1706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5"/>
  </w:num>
  <w:num w:numId="8">
    <w:abstractNumId w:val="23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5"/>
  </w:num>
  <w:num w:numId="18">
    <w:abstractNumId w:val="10"/>
  </w:num>
  <w:num w:numId="19">
    <w:abstractNumId w:val="20"/>
  </w:num>
  <w:num w:numId="20">
    <w:abstractNumId w:val="21"/>
  </w:num>
  <w:num w:numId="21">
    <w:abstractNumId w:val="9"/>
  </w:num>
  <w:num w:numId="22">
    <w:abstractNumId w:val="24"/>
  </w:num>
  <w:num w:numId="23">
    <w:abstractNumId w:val="24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491"/>
    <w:rsid w:val="00026CB8"/>
    <w:rsid w:val="000471FD"/>
    <w:rsid w:val="00063F21"/>
    <w:rsid w:val="00064F8F"/>
    <w:rsid w:val="00087448"/>
    <w:rsid w:val="000B2517"/>
    <w:rsid w:val="000B4D21"/>
    <w:rsid w:val="000C3D74"/>
    <w:rsid w:val="000C42BE"/>
    <w:rsid w:val="000D56A9"/>
    <w:rsid w:val="000E1104"/>
    <w:rsid w:val="000E32E4"/>
    <w:rsid w:val="00121176"/>
    <w:rsid w:val="00135C69"/>
    <w:rsid w:val="001401F3"/>
    <w:rsid w:val="001465FF"/>
    <w:rsid w:val="00150E37"/>
    <w:rsid w:val="00153A52"/>
    <w:rsid w:val="0015511D"/>
    <w:rsid w:val="001753BA"/>
    <w:rsid w:val="00184C6A"/>
    <w:rsid w:val="001B7DAA"/>
    <w:rsid w:val="001C7E32"/>
    <w:rsid w:val="00221D7F"/>
    <w:rsid w:val="0023266B"/>
    <w:rsid w:val="002D72E5"/>
    <w:rsid w:val="002F214F"/>
    <w:rsid w:val="002F4BEF"/>
    <w:rsid w:val="003145CA"/>
    <w:rsid w:val="00315757"/>
    <w:rsid w:val="003332D3"/>
    <w:rsid w:val="0033422E"/>
    <w:rsid w:val="00334584"/>
    <w:rsid w:val="003357F6"/>
    <w:rsid w:val="00341A7F"/>
    <w:rsid w:val="004024F1"/>
    <w:rsid w:val="0042232B"/>
    <w:rsid w:val="00426394"/>
    <w:rsid w:val="00435AAC"/>
    <w:rsid w:val="004D0B0C"/>
    <w:rsid w:val="004D3034"/>
    <w:rsid w:val="004F65F4"/>
    <w:rsid w:val="00533D48"/>
    <w:rsid w:val="00545934"/>
    <w:rsid w:val="00551F71"/>
    <w:rsid w:val="00633426"/>
    <w:rsid w:val="006458DC"/>
    <w:rsid w:val="006A1F32"/>
    <w:rsid w:val="006B090A"/>
    <w:rsid w:val="006C23CE"/>
    <w:rsid w:val="006C6950"/>
    <w:rsid w:val="006F791D"/>
    <w:rsid w:val="00701E1A"/>
    <w:rsid w:val="00714368"/>
    <w:rsid w:val="00723280"/>
    <w:rsid w:val="007422D2"/>
    <w:rsid w:val="007639BD"/>
    <w:rsid w:val="0078730E"/>
    <w:rsid w:val="00790720"/>
    <w:rsid w:val="0079603D"/>
    <w:rsid w:val="007A087A"/>
    <w:rsid w:val="007A246F"/>
    <w:rsid w:val="007F023B"/>
    <w:rsid w:val="008423F7"/>
    <w:rsid w:val="008C1C0E"/>
    <w:rsid w:val="008C361E"/>
    <w:rsid w:val="008E016E"/>
    <w:rsid w:val="008F395E"/>
    <w:rsid w:val="008F4B6B"/>
    <w:rsid w:val="00925F1B"/>
    <w:rsid w:val="00946428"/>
    <w:rsid w:val="00950D0D"/>
    <w:rsid w:val="009823EC"/>
    <w:rsid w:val="00994DFD"/>
    <w:rsid w:val="00A146DD"/>
    <w:rsid w:val="00A40110"/>
    <w:rsid w:val="00A73028"/>
    <w:rsid w:val="00A86CC2"/>
    <w:rsid w:val="00AA06D6"/>
    <w:rsid w:val="00AD5B1F"/>
    <w:rsid w:val="00B3778E"/>
    <w:rsid w:val="00BA7302"/>
    <w:rsid w:val="00BB67BB"/>
    <w:rsid w:val="00C3428D"/>
    <w:rsid w:val="00C520C0"/>
    <w:rsid w:val="00CA47D3"/>
    <w:rsid w:val="00D17363"/>
    <w:rsid w:val="00D17E11"/>
    <w:rsid w:val="00D9315E"/>
    <w:rsid w:val="00DA0CF9"/>
    <w:rsid w:val="00DD04A3"/>
    <w:rsid w:val="00DF4910"/>
    <w:rsid w:val="00E402D2"/>
    <w:rsid w:val="00E61F11"/>
    <w:rsid w:val="00E63E08"/>
    <w:rsid w:val="00E71466"/>
    <w:rsid w:val="00EA1C80"/>
    <w:rsid w:val="00EA5491"/>
    <w:rsid w:val="00EB2271"/>
    <w:rsid w:val="00F17224"/>
    <w:rsid w:val="00F322E2"/>
    <w:rsid w:val="00F42133"/>
    <w:rsid w:val="00F510E9"/>
    <w:rsid w:val="00FA2138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9505045E-D645-4773-BFBD-7BC9495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link w:val="Heading2Char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aliases w:val="h2 Char,heading 2 Char"/>
    <w:basedOn w:val="DefaultParagraphFont"/>
    <w:link w:val="Heading2"/>
    <w:rsid w:val="002F4BEF"/>
    <w:rPr>
      <w:rFonts w:ascii="Arial" w:hAnsi="Arial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Hannah Miller</dc:creator>
  <cp:lastModifiedBy>Tompkins, Elizabeth</cp:lastModifiedBy>
  <cp:revision>6</cp:revision>
  <cp:lastPrinted>2017-08-14T01:02:00Z</cp:lastPrinted>
  <dcterms:created xsi:type="dcterms:W3CDTF">2019-02-21T17:25:00Z</dcterms:created>
  <dcterms:modified xsi:type="dcterms:W3CDTF">2019-02-21T17:39:00Z</dcterms:modified>
</cp:coreProperties>
</file>